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DC" w:rsidRPr="00CB1CDC" w:rsidRDefault="00F56E65" w:rsidP="00CB1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 основных </w:t>
      </w:r>
      <w:r w:rsidR="00CB1CDC" w:rsidRPr="00CB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CB1CDC" w:rsidRPr="00CB1CDC" w:rsidRDefault="00CB1CDC" w:rsidP="00CB1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DC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CB1CDC">
        <w:rPr>
          <w:rFonts w:ascii="Times New Roman" w:hAnsi="Times New Roman" w:cs="Times New Roman"/>
          <w:b/>
          <w:sz w:val="24"/>
          <w:szCs w:val="24"/>
        </w:rPr>
        <w:t xml:space="preserve"> Всероссийского Конгресса </w:t>
      </w:r>
      <w:proofErr w:type="spellStart"/>
      <w:r w:rsidRPr="00CB1CDC">
        <w:rPr>
          <w:rFonts w:ascii="Times New Roman" w:hAnsi="Times New Roman" w:cs="Times New Roman"/>
          <w:b/>
          <w:sz w:val="24"/>
          <w:szCs w:val="24"/>
        </w:rPr>
        <w:t>нутрициологов</w:t>
      </w:r>
      <w:proofErr w:type="spellEnd"/>
      <w:r w:rsidRPr="00CB1CDC">
        <w:rPr>
          <w:rFonts w:ascii="Times New Roman" w:hAnsi="Times New Roman" w:cs="Times New Roman"/>
          <w:b/>
          <w:sz w:val="24"/>
          <w:szCs w:val="24"/>
        </w:rPr>
        <w:t xml:space="preserve"> и диетологов с международным участием «Вехи пути и инновационные разработки»</w:t>
      </w:r>
    </w:p>
    <w:p w:rsidR="00CB1CDC" w:rsidRDefault="00CB1CDC" w:rsidP="00CB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71" w:rsidRDefault="00040071" w:rsidP="00CB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CDC" w:rsidRPr="00595546" w:rsidRDefault="00CB1CDC" w:rsidP="0059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46">
        <w:rPr>
          <w:rFonts w:ascii="Times New Roman" w:hAnsi="Times New Roman" w:cs="Times New Roman"/>
          <w:sz w:val="24"/>
          <w:szCs w:val="24"/>
        </w:rPr>
        <w:t>Семинары спонсоров и партнеров.</w:t>
      </w:r>
    </w:p>
    <w:p w:rsidR="00595546" w:rsidRPr="00595546" w:rsidRDefault="00595546" w:rsidP="0059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1CDC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546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НАЦИОНАЛЬНЫЙ ПРОЕКТ «ДЕМОГРАФИЯ»: ПУТИ ОПТИМИЗАЦИИ ПИТАНИЯ И ЗДОРОВЬЕСБЕРЕЖЕНИЯ  ДЕТСКОГО И ВЗРОСЛОГО НАСЕЛЕНИЯ</w:t>
      </w:r>
      <w:r w:rsidR="000400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Национальный проект «Демография», федеральный проект «Укрепление общественного здоровья»: итоги реализации в </w:t>
      </w: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пилотных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регионах – 2019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Витаминизация как приоритет в оптимизации питания населения России: "Ренессанс" витаминной промышленности.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Нутрицевтики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основной тренд в ликвидации дефицита </w:t>
      </w: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микронутриентов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: законодательная и нормативная база, отечественные и международные инновации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554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Фундаментальная</w:t>
      </w:r>
      <w:proofErr w:type="gramEnd"/>
      <w:r w:rsidRPr="0059554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9554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нутрициология</w:t>
      </w:r>
      <w:proofErr w:type="spellEnd"/>
      <w:r w:rsidRPr="0059554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: инновационные геномные и </w:t>
      </w:r>
      <w:proofErr w:type="spellStart"/>
      <w:r w:rsidRPr="0059554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постгеномные</w:t>
      </w:r>
      <w:proofErr w:type="spellEnd"/>
      <w:r w:rsidRPr="00595546">
        <w:rPr>
          <w:rFonts w:ascii="Times New Roman" w:hAnsi="Times New Roman" w:cs="Times New Roman"/>
          <w:bCs/>
          <w:sz w:val="24"/>
          <w:szCs w:val="24"/>
        </w:rPr>
        <w:t xml:space="preserve"> технологии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546">
        <w:rPr>
          <w:rFonts w:ascii="Times New Roman" w:hAnsi="Times New Roman" w:cs="Times New Roman"/>
          <w:bCs/>
          <w:sz w:val="24"/>
          <w:szCs w:val="24"/>
        </w:rPr>
        <w:t>Инновации в спортивном питании: от детско-юношеского спорта к рекордам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546">
        <w:rPr>
          <w:rFonts w:ascii="Times New Roman" w:hAnsi="Times New Roman" w:cs="Times New Roman"/>
          <w:sz w:val="24"/>
          <w:szCs w:val="24"/>
        </w:rPr>
        <w:t>Здоровое питание как социальный проект</w:t>
      </w:r>
      <w:r w:rsidR="00040071">
        <w:rPr>
          <w:rFonts w:ascii="Times New Roman" w:hAnsi="Times New Roman" w:cs="Times New Roman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46">
        <w:rPr>
          <w:rFonts w:ascii="Times New Roman" w:hAnsi="Times New Roman" w:cs="Times New Roman"/>
          <w:sz w:val="24"/>
          <w:szCs w:val="24"/>
        </w:rPr>
        <w:t>Структура питания детского и взрослого населения России: потребление продуктов и пищевой статус</w:t>
      </w:r>
      <w:r w:rsidR="00040071">
        <w:rPr>
          <w:rFonts w:ascii="Times New Roman" w:hAnsi="Times New Roman" w:cs="Times New Roman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46">
        <w:rPr>
          <w:rFonts w:ascii="Times New Roman" w:hAnsi="Times New Roman" w:cs="Times New Roman"/>
          <w:b/>
          <w:sz w:val="24"/>
          <w:szCs w:val="24"/>
        </w:rPr>
        <w:t>ИННОВАЦИИ В ЛЕЧЕБНОМ ПИТАНИИ: ОПТИМИЗАЦИЯ, СПЕЦИАЛИЗАЦИЯ, ПЕРСОНАЛИЗАЦИЯ</w:t>
      </w:r>
      <w:r w:rsidR="00040071">
        <w:rPr>
          <w:rFonts w:ascii="Times New Roman" w:hAnsi="Times New Roman" w:cs="Times New Roman"/>
          <w:b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46">
        <w:rPr>
          <w:rFonts w:ascii="Times New Roman" w:hAnsi="Times New Roman" w:cs="Times New Roman"/>
          <w:sz w:val="24"/>
          <w:szCs w:val="24"/>
        </w:rPr>
        <w:t>Лечебное питание в медицинских организациях России: инновации в оптимизации рационов</w:t>
      </w:r>
      <w:r w:rsidR="00040071">
        <w:rPr>
          <w:rFonts w:ascii="Times New Roman" w:hAnsi="Times New Roman" w:cs="Times New Roman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46">
        <w:rPr>
          <w:rFonts w:ascii="Times New Roman" w:hAnsi="Times New Roman" w:cs="Times New Roman"/>
          <w:sz w:val="24"/>
          <w:szCs w:val="24"/>
        </w:rPr>
        <w:t>Метаболический синдром, сахарный диабет 2 типа и ожирение: инновационные подходы к профилактике и диетотерапии</w:t>
      </w:r>
      <w:r w:rsidR="00040071">
        <w:rPr>
          <w:rFonts w:ascii="Times New Roman" w:hAnsi="Times New Roman" w:cs="Times New Roman"/>
          <w:b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Сердечно-сосудистая</w:t>
      </w:r>
      <w:proofErr w:type="spellEnd"/>
      <w:proofErr w:type="gram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патология: профилактика и лечение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Гастроэнтерология и </w:t>
      </w: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гепатология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: роль питания в этиологии, патогенезе, профилактике и лечении заболеваний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Пищевая аллергия у детей и взрослых: персонализированная диетотерапия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Антропонутрициология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: интегративный подход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Микробиом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: эталон – патология – восстановление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Цифровая</w:t>
      </w:r>
      <w:proofErr w:type="gram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нутрициология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инновационный подход к </w:t>
      </w: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персонализации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питания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411A" w:rsidRPr="0033411A" w:rsidRDefault="0033411A" w:rsidP="00334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11A">
        <w:rPr>
          <w:rFonts w:ascii="Times New Roman" w:hAnsi="Times New Roman" w:cs="Times New Roman"/>
          <w:color w:val="000000" w:themeColor="text1"/>
          <w:sz w:val="24"/>
          <w:szCs w:val="24"/>
        </w:rPr>
        <w:t>Питание современного студенчества: проблемы и пути решения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Оптимальное питание </w:t>
      </w:r>
      <w:proofErr w:type="gram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дней жизни как основа </w:t>
      </w:r>
      <w:proofErr w:type="spellStart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активного долголетия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Прорыв в школьном питании – здоровье на всю жизнь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Диетология в педиатрии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Биоэтика и вопросы питания населения</w:t>
      </w:r>
      <w:r w:rsidR="000400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III Школа молодых ученых</w:t>
      </w:r>
      <w:r w:rsidRPr="00595546">
        <w:rPr>
          <w:rFonts w:ascii="Times New Roman" w:hAnsi="Times New Roman" w:cs="Times New Roman"/>
          <w:bCs/>
          <w:sz w:val="24"/>
          <w:szCs w:val="24"/>
        </w:rPr>
        <w:t xml:space="preserve"> «Основы здорового питания и пути профилактики алиментарно-зависимых заболеваний»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color w:val="000000" w:themeColor="text1"/>
          <w:sz w:val="24"/>
          <w:szCs w:val="24"/>
        </w:rPr>
        <w:t>Школа диетологов:</w:t>
      </w:r>
      <w:r w:rsidR="0004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 лекций от азов к вершинам.</w:t>
      </w:r>
    </w:p>
    <w:p w:rsid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5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ПРОБЛЕМЫ КАЧЕСТВА И БЕЗОПАСНОСТИ ПИЩИ: ЗАКОНОДАТЕЛЬНАЯ И НОРМАТИВНАЯ БАЗА, МОНИТОРИНГ</w:t>
      </w:r>
      <w:r w:rsidR="00040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40071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546">
        <w:rPr>
          <w:rFonts w:ascii="Times New Roman" w:hAnsi="Times New Roman" w:cs="Times New Roman"/>
          <w:bCs/>
          <w:sz w:val="24"/>
          <w:szCs w:val="24"/>
        </w:rPr>
        <w:t>Новые химические и биологические угрозы в обеспечении безопасности пищи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546">
        <w:rPr>
          <w:rFonts w:ascii="Times New Roman" w:hAnsi="Times New Roman" w:cs="Times New Roman"/>
          <w:bCs/>
          <w:sz w:val="24"/>
          <w:szCs w:val="24"/>
        </w:rPr>
        <w:t xml:space="preserve">Инновационные сельскохозяйственные технологии: от генома к формированию </w:t>
      </w:r>
      <w:r w:rsidR="00040071">
        <w:rPr>
          <w:rFonts w:ascii="Times New Roman" w:hAnsi="Times New Roman" w:cs="Times New Roman"/>
          <w:bCs/>
          <w:sz w:val="24"/>
          <w:szCs w:val="24"/>
        </w:rPr>
        <w:t>сырьевой базы здорового питания.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Национальные приоритеты развития садоводства как отрасли здорового питания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040071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lastRenderedPageBreak/>
        <w:t>Новые источники пищи и созидательные пищевые биотехнологии: безопасность и эффективность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040071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Перспективы использования альтернативных источников пищи: отечественный  и мировой опыт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Пища и адаптация: экстремальные условия и экстренное реагирование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Пищевая индустрия и здоровое питание. Наука. Производство. Образование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Качество и безопасность пищевой продукции, оценка доступности продукции здорового питания для населения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Биоресурсы мирового океана в обеспечении продовольственной безопасности России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 xml:space="preserve">Технологии в пищевой индустрии: от специализации до </w:t>
      </w:r>
      <w:proofErr w:type="spellStart"/>
      <w:r w:rsidRPr="00040071">
        <w:rPr>
          <w:rFonts w:ascii="Times New Roman" w:hAnsi="Times New Roman" w:cs="Times New Roman"/>
          <w:bCs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Биотехнологии в производстве специализированной пищевой продукции и современные методы контроля ее качества и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Хлеб как основа здоровья и долголетия нации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Инновации в создании специализированной пищевой продукции для детей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Совместный симпозиум ФГБУН «ФИЦ питания и биотехнологии»  и Национального ордена биологов Италии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 xml:space="preserve">Совместный симпозиум Российского Научного Фонда и Российской академии наук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40071">
        <w:rPr>
          <w:rFonts w:ascii="Times New Roman" w:hAnsi="Times New Roman" w:cs="Times New Roman"/>
          <w:bCs/>
          <w:sz w:val="24"/>
          <w:szCs w:val="24"/>
        </w:rPr>
        <w:t>Фундаментальные исследования в стратегии управления качеством и безопасностью пищевой продукции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040071" w:rsidRPr="00040071" w:rsidRDefault="00040071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>Конференция молодых ученых «Функциональные пищевые продукты и профилактика алиментарно-зависимых заболеваний»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040071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71">
        <w:rPr>
          <w:rFonts w:ascii="Times New Roman" w:hAnsi="Times New Roman" w:cs="Times New Roman"/>
          <w:bCs/>
          <w:sz w:val="24"/>
          <w:szCs w:val="24"/>
        </w:rPr>
        <w:t xml:space="preserve">Съезд общероссийской Общественной организации «Российский союз </w:t>
      </w:r>
      <w:proofErr w:type="spellStart"/>
      <w:r w:rsidRPr="00040071">
        <w:rPr>
          <w:rFonts w:ascii="Times New Roman" w:hAnsi="Times New Roman" w:cs="Times New Roman"/>
          <w:bCs/>
          <w:sz w:val="24"/>
          <w:szCs w:val="24"/>
        </w:rPr>
        <w:t>нутрициологов</w:t>
      </w:r>
      <w:proofErr w:type="spellEnd"/>
      <w:r w:rsidRPr="00040071">
        <w:rPr>
          <w:rFonts w:ascii="Times New Roman" w:hAnsi="Times New Roman" w:cs="Times New Roman"/>
          <w:bCs/>
          <w:sz w:val="24"/>
          <w:szCs w:val="24"/>
        </w:rPr>
        <w:t>, диетологов и специалистов пищевой индустрии»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595546" w:rsidRDefault="00595546" w:rsidP="000400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546">
        <w:rPr>
          <w:rFonts w:ascii="Times New Roman" w:hAnsi="Times New Roman" w:cs="Times New Roman"/>
          <w:bCs/>
          <w:sz w:val="24"/>
          <w:szCs w:val="24"/>
        </w:rPr>
        <w:t>Заседание профильной комиссии по диетологии Минздрава России. Организация диетологической службы в России</w:t>
      </w:r>
      <w:r w:rsidR="0004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546" w:rsidRPr="00595546" w:rsidRDefault="00595546" w:rsidP="0059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5546" w:rsidRPr="00595546" w:rsidSect="0030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/>
  <w:rsids>
    <w:rsidRoot w:val="002170E9"/>
    <w:rsid w:val="00040071"/>
    <w:rsid w:val="001148D9"/>
    <w:rsid w:val="001F7972"/>
    <w:rsid w:val="002170E9"/>
    <w:rsid w:val="0030675D"/>
    <w:rsid w:val="0033411A"/>
    <w:rsid w:val="003E6EF5"/>
    <w:rsid w:val="004B2A61"/>
    <w:rsid w:val="00595546"/>
    <w:rsid w:val="008A3022"/>
    <w:rsid w:val="009561F3"/>
    <w:rsid w:val="00A435C0"/>
    <w:rsid w:val="00BF3E95"/>
    <w:rsid w:val="00CB1CDC"/>
    <w:rsid w:val="00F5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Kambarov</dc:creator>
  <cp:lastModifiedBy>Kambarov</cp:lastModifiedBy>
  <cp:revision>2</cp:revision>
  <dcterms:created xsi:type="dcterms:W3CDTF">2020-06-19T12:05:00Z</dcterms:created>
  <dcterms:modified xsi:type="dcterms:W3CDTF">2020-06-19T12:05:00Z</dcterms:modified>
</cp:coreProperties>
</file>